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177"/>
        <w:gridCol w:w="357"/>
        <w:gridCol w:w="2816"/>
        <w:gridCol w:w="284"/>
        <w:gridCol w:w="2410"/>
        <w:gridCol w:w="283"/>
        <w:gridCol w:w="814"/>
        <w:gridCol w:w="1312"/>
        <w:gridCol w:w="162"/>
        <w:gridCol w:w="369"/>
        <w:gridCol w:w="1182"/>
      </w:tblGrid>
      <w:tr w:rsidR="008C0D5A" w:rsidRPr="00AC3D98" w:rsidTr="00FC543A">
        <w:trPr>
          <w:gridAfter w:val="1"/>
          <w:wAfter w:w="1182" w:type="dxa"/>
          <w:cantSplit/>
          <w:trHeight w:val="563"/>
          <w:jc w:val="center"/>
        </w:trPr>
        <w:tc>
          <w:tcPr>
            <w:tcW w:w="1534" w:type="dxa"/>
            <w:gridSpan w:val="2"/>
          </w:tcPr>
          <w:p w:rsidR="008C0D5A" w:rsidRPr="00AC3D98" w:rsidRDefault="008C0D5A" w:rsidP="00FC543A">
            <w:pPr>
              <w:spacing w:after="120"/>
              <w:ind w:left="-284"/>
              <w:jc w:val="center"/>
              <w:rPr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object w:dxaOrig="1113" w:dyaOrig="1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 o:ole="" fillcolor="window">
                  <v:imagedata r:id="rId5" o:title=""/>
                </v:shape>
                <o:OLEObject Type="Embed" ProgID="Word.Document.8" ShapeID="_x0000_i1025" DrawAspect="Content" ObjectID="_1423647597" r:id="rId6"/>
              </w:object>
            </w:r>
          </w:p>
        </w:tc>
        <w:tc>
          <w:tcPr>
            <w:tcW w:w="6607" w:type="dxa"/>
            <w:gridSpan w:val="5"/>
          </w:tcPr>
          <w:p w:rsidR="008C0D5A" w:rsidRPr="00AC3D98" w:rsidRDefault="008C0D5A" w:rsidP="00FC543A">
            <w:pPr>
              <w:pStyle w:val="4"/>
              <w:ind w:left="-284"/>
              <w:jc w:val="center"/>
              <w:rPr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t xml:space="preserve">Частное образовательное учреждение </w:t>
            </w:r>
            <w:r w:rsidRPr="00AC3D98">
              <w:rPr>
                <w:sz w:val="24"/>
                <w:szCs w:val="24"/>
              </w:rPr>
              <w:br/>
              <w:t>высшего профессионального образования</w:t>
            </w:r>
          </w:p>
          <w:p w:rsidR="008C0D5A" w:rsidRPr="00AC3D98" w:rsidRDefault="008C0D5A" w:rsidP="00FC543A">
            <w:pPr>
              <w:pStyle w:val="4"/>
              <w:ind w:left="-284"/>
              <w:jc w:val="center"/>
              <w:rPr>
                <w:caps/>
                <w:sz w:val="24"/>
                <w:szCs w:val="24"/>
              </w:rPr>
            </w:pPr>
            <w:r w:rsidRPr="00AC3D98">
              <w:rPr>
                <w:sz w:val="24"/>
                <w:szCs w:val="24"/>
              </w:rPr>
              <w:t xml:space="preserve">БАЛТИЙСКИЙ ИНСТИТУТ ЭКОЛОГИИ, </w:t>
            </w:r>
            <w:r w:rsidRPr="00AC3D98">
              <w:rPr>
                <w:sz w:val="24"/>
                <w:szCs w:val="24"/>
              </w:rPr>
              <w:br/>
              <w:t>ПОЛИТИКИ И ПРАВА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5A" w:rsidRPr="00AC3D98" w:rsidRDefault="008C0D5A" w:rsidP="00FC543A">
            <w:pPr>
              <w:pStyle w:val="5"/>
              <w:spacing w:before="120" w:after="120"/>
              <w:ind w:left="-284"/>
              <w:rPr>
                <w:szCs w:val="24"/>
              </w:rPr>
            </w:pPr>
          </w:p>
        </w:tc>
      </w:tr>
      <w:tr w:rsidR="008C0D5A" w:rsidRPr="00AC3D98" w:rsidTr="00FC543A">
        <w:trPr>
          <w:gridAfter w:val="1"/>
          <w:wAfter w:w="1182" w:type="dxa"/>
          <w:cantSplit/>
          <w:trHeight w:val="375"/>
          <w:jc w:val="center"/>
        </w:trPr>
        <w:tc>
          <w:tcPr>
            <w:tcW w:w="1534" w:type="dxa"/>
            <w:gridSpan w:val="2"/>
          </w:tcPr>
          <w:p w:rsidR="008C0D5A" w:rsidRPr="00AC3D98" w:rsidRDefault="008C0D5A" w:rsidP="00FC543A">
            <w:pPr>
              <w:spacing w:after="12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8"/>
            <w:tcBorders>
              <w:top w:val="nil"/>
            </w:tcBorders>
          </w:tcPr>
          <w:p w:rsidR="008C0D5A" w:rsidRPr="00AC3D98" w:rsidRDefault="008C0D5A" w:rsidP="00FC543A">
            <w:pPr>
              <w:pStyle w:val="5"/>
              <w:ind w:left="-284"/>
              <w:jc w:val="right"/>
              <w:rPr>
                <w:szCs w:val="24"/>
              </w:rPr>
            </w:pPr>
          </w:p>
        </w:tc>
      </w:tr>
      <w:tr w:rsidR="008C0D5A" w:rsidRPr="00AC3D98" w:rsidTr="00FC543A">
        <w:trPr>
          <w:gridBefore w:val="1"/>
          <w:wBefore w:w="1177" w:type="dxa"/>
          <w:cantSplit/>
          <w:jc w:val="center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8C0D5A" w:rsidRPr="00AC3D98" w:rsidRDefault="008C0D5A" w:rsidP="00FC543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C0D5A" w:rsidRPr="00AC3D98" w:rsidRDefault="008C0D5A" w:rsidP="00FC543A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D5A" w:rsidRPr="00AC3D98" w:rsidRDefault="008C0D5A" w:rsidP="00FC543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C0D5A" w:rsidRPr="00AC3D98" w:rsidRDefault="008C0D5A" w:rsidP="00FC543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C0D5A" w:rsidRPr="00AC3D98" w:rsidRDefault="008C0D5A" w:rsidP="00FC543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8C0D5A" w:rsidRPr="00AC3D98" w:rsidRDefault="008C0D5A" w:rsidP="00FC543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8C0D5A" w:rsidRPr="00AC3D98" w:rsidRDefault="008C0D5A" w:rsidP="00FC543A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8C0D5A" w:rsidRPr="00AC3D98" w:rsidRDefault="008C0D5A" w:rsidP="008C0D5A">
      <w:pPr>
        <w:pStyle w:val="a3"/>
        <w:spacing w:before="40"/>
        <w:ind w:left="-284" w:firstLine="0"/>
        <w:rPr>
          <w:sz w:val="24"/>
          <w:szCs w:val="24"/>
        </w:rPr>
      </w:pPr>
      <w:r w:rsidRPr="00AC3D98">
        <w:rPr>
          <w:sz w:val="24"/>
          <w:szCs w:val="24"/>
        </w:rPr>
        <w:t>Индивидуальный номер абитуриента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  <w:t xml:space="preserve">         Факультет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  <w:t xml:space="preserve">   Дата</w:t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  <w:r w:rsidRPr="00AC3D98">
        <w:rPr>
          <w:sz w:val="24"/>
          <w:szCs w:val="24"/>
        </w:rPr>
        <w:tab/>
      </w:r>
    </w:p>
    <w:p w:rsidR="008C0D5A" w:rsidRPr="008C0D5A" w:rsidRDefault="008C0D5A" w:rsidP="008C0D5A">
      <w:pPr>
        <w:pStyle w:val="1"/>
        <w:ind w:lef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Тест по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обществознанию</w:t>
      </w:r>
    </w:p>
    <w:p w:rsidR="008C0D5A" w:rsidRPr="00AC3D98" w:rsidRDefault="008C0D5A" w:rsidP="008C0D5A">
      <w:pPr>
        <w:ind w:left="-284"/>
        <w:rPr>
          <w:sz w:val="24"/>
          <w:szCs w:val="24"/>
        </w:rPr>
      </w:pPr>
    </w:p>
    <w:p w:rsidR="008C0D5A" w:rsidRPr="00AC3D98" w:rsidRDefault="008C0D5A" w:rsidP="008C0D5A">
      <w:pPr>
        <w:ind w:left="-284"/>
        <w:jc w:val="center"/>
        <w:rPr>
          <w:b/>
          <w:sz w:val="24"/>
          <w:szCs w:val="24"/>
        </w:rPr>
      </w:pPr>
    </w:p>
    <w:p w:rsidR="008C0D5A" w:rsidRPr="00AC3D98" w:rsidRDefault="008C0D5A" w:rsidP="008C0D5A">
      <w:pPr>
        <w:pStyle w:val="a4"/>
        <w:numPr>
          <w:ilvl w:val="0"/>
          <w:numId w:val="1"/>
        </w:numPr>
        <w:pBdr>
          <w:bottom w:val="single" w:sz="4" w:space="1" w:color="auto"/>
        </w:pBdr>
        <w:ind w:left="-284" w:firstLine="0"/>
        <w:rPr>
          <w:rFonts w:eastAsia="Times New Roman"/>
          <w:color w:val="000000"/>
          <w:sz w:val="24"/>
          <w:szCs w:val="24"/>
          <w:lang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Причиной возникновения глобальных пробл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ем современности ученые считают</w:t>
      </w:r>
      <w:r w:rsidRPr="0061233C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t xml:space="preserve"> 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исторические традиции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культурное многообразие мира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AC3D98" w:rsidRDefault="008C0D5A" w:rsidP="008C0D5A">
      <w:pPr>
        <w:ind w:left="-284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рост масштабов хозяйственной деятельности человека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>4.</w:t>
      </w:r>
      <w:r w:rsidRPr="00B52CD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spellStart"/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многовариантность</w:t>
      </w:r>
      <w:proofErr w:type="spellEnd"/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общественного развития</w:t>
      </w:r>
    </w:p>
    <w:p w:rsidR="008C0D5A" w:rsidRPr="00AC3D98" w:rsidRDefault="008C0D5A" w:rsidP="008C0D5A">
      <w:pPr>
        <w:ind w:left="-284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i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926172" w:rsidP="008C0D5A">
      <w:pPr>
        <w:pStyle w:val="a4"/>
        <w:numPr>
          <w:ilvl w:val="0"/>
          <w:numId w:val="1"/>
        </w:numPr>
        <w:pBdr>
          <w:bottom w:val="single" w:sz="4" w:space="1" w:color="auto"/>
        </w:pBdr>
        <w:ind w:left="-284" w:firstLine="0"/>
        <w:rPr>
          <w:rFonts w:eastAsia="Times New Roman"/>
          <w:color w:val="000000"/>
          <w:sz w:val="24"/>
          <w:szCs w:val="24"/>
          <w:lang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Культура, произведения которой рассчитаны на узкий круг знатоков, называется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элитарной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народной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массовой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национальной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Какую из перечисленных ниже тенденций развития образования иллюстрирует создание условий для реализации обучающимися своих интересов и дальнейших (</w:t>
      </w:r>
      <w:proofErr w:type="spellStart"/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послешкольных</w:t>
      </w:r>
      <w:proofErr w:type="spellEnd"/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) жизненных планов?</w:t>
      </w:r>
      <w:proofErr w:type="gramEnd"/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гуманизация</w:t>
      </w:r>
      <w:proofErr w:type="spell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гуманитаризация</w:t>
      </w:r>
      <w:proofErr w:type="spellEnd"/>
    </w:p>
    <w:p w:rsidR="008C0D5A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C0D5A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компьютеризация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профилизация</w:t>
      </w:r>
      <w:proofErr w:type="spellEnd"/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26172" w:rsidRPr="00E86228" w:rsidRDefault="008C0D5A" w:rsidP="008C0D5A">
      <w:pPr>
        <w:pBdr>
          <w:bottom w:val="single" w:sz="4" w:space="0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4.</w:t>
      </w:r>
      <w:r w:rsidRPr="0061233C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926172" w:rsidRPr="00926172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Верны ли следующие суждения о человеке?</w:t>
      </w:r>
      <w:r w:rsidR="00926172" w:rsidRPr="00926172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</w:p>
    <w:p w:rsidR="008C0D5A" w:rsidRPr="00926172" w:rsidRDefault="00926172" w:rsidP="008C0D5A">
      <w:pPr>
        <w:pBdr>
          <w:bottom w:val="single" w:sz="4" w:space="0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А. Все поступки человека по своей природе рациональны, сообразуются с разумом.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Б. На поведение человека влияют подсознание, природные инстинкты и влечения.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</w:t>
      </w:r>
      <w:proofErr w:type="gramStart"/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А</w:t>
      </w:r>
      <w:proofErr w:type="gram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 Б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верны оба суждения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оба суждения неверны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61233C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C0D5A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5.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Фактором интенсивного экономического роста может быть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491E93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491E93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ввод в действие дополнительного оборудования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приглашение иностранных рабочих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открытие новых месторождений полезных ископаемых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92617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повышение квалификации рабочих</w:t>
      </w: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D66D40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Если численность занятых в стране равна 29 </w:t>
      </w:r>
      <w:proofErr w:type="spellStart"/>
      <w:proofErr w:type="gramStart"/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человек, численность рабочей силы — 30 </w:t>
      </w:r>
      <w:proofErr w:type="spellStart"/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млн</w:t>
      </w:r>
      <w:proofErr w:type="spellEnd"/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человек, то уровень безработицы равен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10%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8%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5,5%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D66D40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3,3%</w:t>
      </w:r>
    </w:p>
    <w:p w:rsidR="008C0D5A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F2284D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974F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Протекционизм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4974F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предоставляет благоприятный торговый режим зарубежным фирмам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4974F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охраняет авторские права отечественных производителей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4974F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стимулирует рост отечественного ВВП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4974F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обеспечивает снижение цен на импорт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Выберите статьи затрат, которые могут быть отражены следующим графиком издержек в краткосрочном периоде.</w:t>
      </w:r>
    </w:p>
    <w:p w:rsidR="001E2D5A" w:rsidRPr="001E2D5A" w:rsidRDefault="001E2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val="en-US" w:eastAsia="ru-RU"/>
        </w:rPr>
      </w:pPr>
      <w:r w:rsidRPr="001E2D5A"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drawing>
          <wp:inline distT="0" distB="0" distL="0" distR="0">
            <wp:extent cx="2657475" cy="1543050"/>
            <wp:effectExtent l="19050" t="0" r="9525" b="0"/>
            <wp:docPr id="5" name="Рисунок 2" descr="http://soc.reshuege.ru/get_file?id=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.reshuege.ru/get_file?id=30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плата за материалы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плата за здание</w:t>
      </w:r>
    </w:p>
    <w:p w:rsidR="008C0D5A" w:rsidRPr="001E2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зарплата бухгалтера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зарплата сторожа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1E2D5A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bCs/>
          <w:color w:val="000000"/>
          <w:sz w:val="18"/>
          <w:szCs w:val="18"/>
          <w:lang w:val="en-US" w:eastAsia="ru-RU"/>
        </w:rPr>
      </w:pPr>
      <w:r w:rsidRPr="001E2D5A">
        <w:rPr>
          <w:rFonts w:eastAsia="Times New Roman"/>
          <w:bCs/>
          <w:color w:val="000000"/>
          <w:sz w:val="24"/>
          <w:szCs w:val="24"/>
          <w:lang w:eastAsia="ru-RU"/>
        </w:rPr>
        <w:t xml:space="preserve">9. </w:t>
      </w:r>
      <w:r w:rsidR="001E2D5A" w:rsidRPr="001E2D5A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Верны ли следующие суждения о занятых и безработных?</w:t>
      </w:r>
    </w:p>
    <w:p w:rsidR="001E2D5A" w:rsidRPr="001E2D5A" w:rsidRDefault="001E2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E2D5A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А. Человек, работающий неполный рабочий день, относится к категории занятых. </w:t>
      </w:r>
      <w:r w:rsidRPr="001E2D5A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Б. Если человек не имеет работы и готов приступить к работе немедленно, он должен зарегистрироваться в службе занятости и может претендовать на пособие по безработице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1E2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</w:t>
      </w:r>
      <w:proofErr w:type="gramStart"/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А</w:t>
      </w:r>
      <w:proofErr w:type="gram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 Б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верны оба суждения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1E2D5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оба суждения неверны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1E2D5A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C0D5A" w:rsidRPr="00B672D1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B672D1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Какой тип социальной дифференциации иллюстрируется выделением социальных групп по возрасту и полу?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B672D1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демографическая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B672D1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экономическая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B672D1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политическая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B672D1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профессиональная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07447" w:rsidRDefault="00B672D1" w:rsidP="00307447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B672D1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</w:t>
      </w:r>
      <w:r w:rsidR="008C0D5A" w:rsidRPr="00AC3D98">
        <w:rPr>
          <w:rFonts w:eastAsia="Times New Roman"/>
          <w:bCs/>
          <w:color w:val="000000"/>
          <w:sz w:val="24"/>
          <w:szCs w:val="24"/>
          <w:lang w:eastAsia="ru-RU"/>
        </w:rPr>
        <w:t>1.</w:t>
      </w:r>
      <w:r w:rsidR="008C0D5A"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30744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 ходе одного из социологических опросов был задан вопрос: «Чем является для вас работа?» Наиболее значимые ответы представлены в приведенной ниже диаграмме (</w:t>
      </w:r>
      <w:proofErr w:type="gramStart"/>
      <w:r w:rsidR="0030744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  <w:r w:rsidR="0030744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%). </w:t>
      </w:r>
      <w:r w:rsidR="00307447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Какой вывод можно сделать на основании данных диаграммы?</w:t>
      </w:r>
    </w:p>
    <w:p w:rsidR="00307447" w:rsidRPr="00307447" w:rsidRDefault="00307447" w:rsidP="00307447">
      <w:pPr>
        <w:pBdr>
          <w:bottom w:val="single" w:sz="4" w:space="1" w:color="auto"/>
        </w:pBdr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sectPr w:rsidR="00307447" w:rsidRPr="00307447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7447"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drawing>
          <wp:inline distT="0" distB="0" distL="0" distR="0">
            <wp:extent cx="3857625" cy="2263140"/>
            <wp:effectExtent l="19050" t="0" r="9525" b="0"/>
            <wp:docPr id="6" name="Рисунок 3" descr="http://soc.reshuege.ru/get_file?id=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c.reshuege.ru/get_file?id=30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45" cy="22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Наибольшее число </w:t>
      </w:r>
      <w:proofErr w:type="gramStart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опрошенных</w:t>
      </w:r>
      <w:proofErr w:type="gramEnd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считает работу возможностью </w:t>
      </w:r>
      <w:proofErr w:type="spellStart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самовыразиться</w:t>
      </w:r>
      <w:proofErr w:type="spellEnd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 </w:t>
      </w:r>
      <w:proofErr w:type="spellStart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самореализоваться</w:t>
      </w:r>
      <w:proofErr w:type="spellEnd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Для трети </w:t>
      </w:r>
      <w:proofErr w:type="gramStart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опрошенных</w:t>
      </w:r>
      <w:proofErr w:type="gramEnd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работа — это часть жизни.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9B5729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Наиболее популярно представление о работе как об источнике сре</w:t>
      </w:r>
      <w:proofErr w:type="gramStart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дств к с</w:t>
      </w:r>
      <w:proofErr w:type="gramEnd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уществованию.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Трети </w:t>
      </w:r>
      <w:proofErr w:type="gramStart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опрошенных</w:t>
      </w:r>
      <w:proofErr w:type="gramEnd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работа доставляет удовольствие.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A71746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bCs/>
          <w:color w:val="000000"/>
          <w:sz w:val="18"/>
          <w:szCs w:val="18"/>
          <w:lang w:val="en-US"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12.</w:t>
      </w:r>
      <w:r w:rsidRPr="00A71746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="00A71746" w:rsidRPr="00A71746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Верны ли следующие суждения о среднем классе?</w:t>
      </w:r>
    </w:p>
    <w:p w:rsidR="00A71746" w:rsidRPr="00A71746" w:rsidRDefault="00A71746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A71746" w:rsidRPr="00A71746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174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А. Подавляющее большинство россиян — средний класс. </w:t>
      </w:r>
      <w:r w:rsidRPr="00A7174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Б. Формирование среднего класса является одной из предпосылок перехода России к новому типу общества.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</w:t>
      </w:r>
      <w:proofErr w:type="gramStart"/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А</w:t>
      </w:r>
      <w:proofErr w:type="gram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 Б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верны оба суждения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оба суждения неверны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Что характеризует любое государство как основной элемент политической системы?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суверенитет</w:t>
      </w:r>
      <w:r w:rsidRPr="00BB356D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верховенство закона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господство принципа разделения властей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соблюдение прав человека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Политическая партия, выступающая с критикой деятельности правительства страны, предлагает свою альтернативную программу развития государства. Этот факт позволяет рассматривать ее как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демократическую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оппозиционную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либерально-демократическую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A71746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массовую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54B" w:rsidRDefault="00C0754B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C0754B" w:rsidRDefault="00C0754B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8C0D5A" w:rsidRPr="008C0D5A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8C0D5A" w:rsidRPr="008C0D5A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15.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F176B8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t xml:space="preserve"> </w:t>
      </w:r>
      <w:r w:rsidR="00C0754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 стране </w:t>
      </w:r>
      <w:proofErr w:type="gramStart"/>
      <w:r w:rsidR="00C0754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Р</w:t>
      </w:r>
      <w:proofErr w:type="gramEnd"/>
      <w:r w:rsidR="00C0754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часть мест в парламенте выделяется кандидатам, набравшим абсолютное количество голосов на выборах; часть — кандидатам, выдвинутым от политических партий. Такой порядок характеризует избирательную систему страны </w:t>
      </w:r>
      <w:proofErr w:type="gramStart"/>
      <w:r w:rsidR="00C0754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Р</w:t>
      </w:r>
      <w:proofErr w:type="gramEnd"/>
      <w:r w:rsidR="00C0754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как</w:t>
      </w: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EB4E8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пропорциональную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EB4E8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альтернативную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EB4E8B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EB4E8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мажоритарную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EB4E8B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смешанную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bCs/>
          <w:color w:val="000000"/>
          <w:sz w:val="18"/>
          <w:szCs w:val="18"/>
          <w:lang w:val="en-US"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16.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40A19" w:rsidRPr="00440A19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Верны ли следующие суждения о полномочиях Президента РФ?</w:t>
      </w:r>
    </w:p>
    <w:p w:rsidR="00F81D2B" w:rsidRPr="00F81D2B" w:rsidRDefault="00F81D2B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F81D2B" w:rsidRPr="00F81D2B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А. Президент РФ является главой государства.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Б. Президент РФ единолично назначает Председателя Правительства РФ.</w:t>
      </w: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A023FD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</w:t>
      </w:r>
      <w:proofErr w:type="gramStart"/>
      <w:r w:rsidR="00A023FD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А</w:t>
      </w:r>
      <w:proofErr w:type="gram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>2.</w:t>
      </w:r>
      <w:r w:rsidR="00A023FD" w:rsidRPr="00A023F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A023FD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 Б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A023FD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верны оба суждения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A023FD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оба суждения неверны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8C0D5A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8C0D5A" w:rsidRPr="008C0D5A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17.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EA6FEF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Нормы гражданского права регламентируют</w:t>
      </w:r>
    </w:p>
    <w:p w:rsidR="00EA6FEF" w:rsidRPr="00EA6FEF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EA6FEF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защиту памятников культуры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EA6FEF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компенсацию морального ущерба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EA6FEF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порядок выплаты алиментов на ребенка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EA6FEF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порядок обращения граждан в органы власти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18.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A6FEF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Приговор в уголовном судопроизводстве, так же как и решения в гражданском судопроизводстве, выносится от имени</w:t>
      </w:r>
    </w:p>
    <w:p w:rsidR="008B488C" w:rsidRDefault="008C0D5A" w:rsidP="008C0D5A">
      <w:pPr>
        <w:ind w:left="-284"/>
        <w:rPr>
          <w:rFonts w:eastAsia="Times New Roman"/>
          <w:color w:val="000000"/>
          <w:sz w:val="24"/>
          <w:szCs w:val="24"/>
          <w:lang w:val="en-US"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8B488C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Президента Российской Федерации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8B488C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Российской Федерации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8B488C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Правительства Российской Федерации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8B488C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Федерального Собрания Российской Федерации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8561FB" w:rsidRDefault="008C0D5A" w:rsidP="00331C01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19.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31C01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Гражданин К. пришел на работу в состоянии алкогольного опьянения. Какое правонарушение иллюстрирует данная ситуация?</w:t>
      </w:r>
    </w:p>
    <w:p w:rsidR="008C0D5A" w:rsidRPr="00331C01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  <w:sectPr w:rsidR="008C0D5A" w:rsidRPr="00331C01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CE37F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дисциплинарное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>2.</w:t>
      </w:r>
      <w:r w:rsidR="00CE37F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CE37F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уголовное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C0D5A" w:rsidRPr="00D21CE8" w:rsidRDefault="008C0D5A" w:rsidP="008C0D5A">
      <w:pPr>
        <w:ind w:left="-284"/>
        <w:rPr>
          <w:rFonts w:eastAsia="Times New Roman"/>
          <w:color w:val="000000"/>
          <w:sz w:val="24"/>
          <w:szCs w:val="24"/>
          <w:lang w:val="en-US"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CE37F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административное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4. </w:t>
      </w:r>
      <w:r w:rsidR="00CE37F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гражданское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Default="008C0D5A" w:rsidP="008C0D5A">
      <w:pPr>
        <w:pBdr>
          <w:bottom w:val="single" w:sz="4" w:space="3" w:color="auto"/>
        </w:pBdr>
        <w:ind w:left="-284"/>
        <w:rPr>
          <w:rFonts w:ascii="Verdana" w:eastAsia="Times New Roman" w:hAnsi="Verdana"/>
          <w:b/>
          <w:bCs/>
          <w:color w:val="000000"/>
          <w:sz w:val="18"/>
          <w:szCs w:val="18"/>
          <w:lang w:val="en-US"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20.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34C2E" w:rsidRPr="00334C2E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Верны ли следующие суждения о правонарушениях?</w:t>
      </w:r>
    </w:p>
    <w:p w:rsidR="00334C2E" w:rsidRPr="00334C2E" w:rsidRDefault="00334C2E" w:rsidP="008C0D5A">
      <w:pPr>
        <w:pBdr>
          <w:bottom w:val="single" w:sz="4" w:space="3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334C2E" w:rsidRPr="00334C2E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А. Правонарушения в зависимости от количества участников правонарушения принято разделять на проступки и преступления.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Б. Вид правонарушения определяется в зависимости от отрасли права.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D5A" w:rsidRPr="00C978C7" w:rsidRDefault="008C0D5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334C2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</w:t>
      </w:r>
      <w:proofErr w:type="gramStart"/>
      <w:r w:rsidR="00334C2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А</w:t>
      </w:r>
      <w:proofErr w:type="gramEnd"/>
      <w:r w:rsidRPr="00AC3D98">
        <w:rPr>
          <w:rFonts w:eastAsia="Times New Roman"/>
          <w:color w:val="000000"/>
          <w:sz w:val="24"/>
          <w:szCs w:val="24"/>
          <w:lang w:eastAsia="ru-RU"/>
        </w:rPr>
        <w:br/>
        <w:t xml:space="preserve">2. </w:t>
      </w:r>
      <w:r w:rsidR="00334C2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верно только Б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334C2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верны оба суждения</w:t>
      </w:r>
    </w:p>
    <w:p w:rsidR="008C0D5A" w:rsidRPr="00334C2E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334C2E" w:rsidSect="00C978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334C2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оба суждения неверны</w:t>
      </w:r>
    </w:p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C978C7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415FE" w:rsidRDefault="008C0D5A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i/>
          <w:iCs/>
          <w:color w:val="000000"/>
          <w:sz w:val="18"/>
          <w:szCs w:val="18"/>
          <w:lang w:val="en-US" w:eastAsia="ru-RU"/>
        </w:r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21.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415F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Ниже приведен перечень терминов. Все они, за исключением двух, относятся к понятию «искусство».</w:t>
      </w:r>
      <w:r w:rsidR="00C415FE" w:rsidRPr="00C415FE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t xml:space="preserve"> </w:t>
      </w:r>
    </w:p>
    <w:p w:rsidR="008C0D5A" w:rsidRPr="00AC3D98" w:rsidRDefault="00C415FE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Найдите два термина, «выпадающих» из общего ряда, и запишите в таблицу цифры, под которыми они указаны.</w:t>
      </w: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DA3A55" w:rsidRDefault="00DA3A55" w:rsidP="008C0D5A">
      <w:pPr>
        <w:ind w:left="-284"/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sectPr w:rsidR="00DA3A55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8C0D5A" w:rsidRPr="00AC3D98" w:rsidRDefault="00DA3A55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DA3A55">
          <w:type w:val="continuous"/>
          <w:pgSz w:w="11906" w:h="16838"/>
          <w:pgMar w:top="1134" w:right="850" w:bottom="1134" w:left="1701" w:header="708" w:footer="708" w:gutter="0"/>
          <w:cols w:space="853"/>
          <w:docGrid w:linePitch="360"/>
        </w:sectPr>
      </w:pPr>
      <w:r w:rsidRPr="00796A5E">
        <w:rPr>
          <w:rFonts w:ascii="Verdana" w:eastAsia="Times New Roman" w:hAnsi="Verdana"/>
          <w:i/>
          <w:iCs/>
          <w:color w:val="000000"/>
          <w:sz w:val="18"/>
          <w:szCs w:val="18"/>
          <w:lang w:eastAsia="ru-RU"/>
        </w:rPr>
        <w:lastRenderedPageBreak/>
        <w:t>1) Архитектура; 2) живопись; 3) театр; 4) кино; 5) мораль; 6) религия; 7) музыка.</w:t>
      </w:r>
    </w:p>
    <w:p w:rsidR="00DA3A55" w:rsidRDefault="00DA3A55" w:rsidP="00FC543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DA3A55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4644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C0D5A" w:rsidRPr="00AC3D98" w:rsidTr="00FC543A"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DA3A55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415FE" w:rsidRPr="00DA3A55" w:rsidRDefault="00C415FE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415FE" w:rsidRPr="00DA3A55" w:rsidRDefault="00C415FE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415FE" w:rsidRPr="00DA3A55" w:rsidRDefault="00C415FE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22.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415F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17"/>
        <w:gridCol w:w="3459"/>
      </w:tblGrid>
      <w:tr w:rsidR="00C415FE" w:rsidRPr="00796A5E" w:rsidTr="00FC543A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5FE" w:rsidRPr="00796A5E" w:rsidRDefault="00C415FE" w:rsidP="00FC543A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96A5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СТАТЬИ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5FE" w:rsidRPr="00796A5E" w:rsidRDefault="00C415FE" w:rsidP="00FC543A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96A5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ВИДЫ ИЗДЕРЖЕК</w:t>
            </w:r>
          </w:p>
        </w:tc>
      </w:tr>
      <w:tr w:rsidR="00C415FE" w:rsidRPr="00796A5E" w:rsidTr="00FC54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5FE" w:rsidRPr="00796A5E" w:rsidRDefault="00C415FE" w:rsidP="00FC543A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 xml:space="preserve">А) арендная плата за здание </w:t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 xml:space="preserve">Б) транспортные расходы </w:t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 xml:space="preserve">В) зарплата рабочих </w:t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 xml:space="preserve">Г) плата за электроэнергию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5FE" w:rsidRPr="00796A5E" w:rsidRDefault="00C415FE" w:rsidP="00FC543A">
            <w:pPr>
              <w:spacing w:before="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 xml:space="preserve">1) постоянные издержки </w:t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</w:r>
            <w:r w:rsidRPr="00796A5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 xml:space="preserve">2)переменные издержки </w:t>
            </w:r>
          </w:p>
        </w:tc>
      </w:tr>
    </w:tbl>
    <w:p w:rsidR="008C0D5A" w:rsidRPr="00C415FE" w:rsidRDefault="008C0D5A" w:rsidP="00C415FE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sectPr w:rsidR="008C0D5A" w:rsidRPr="00C415FE" w:rsidSect="00C415FE">
          <w:type w:val="continuous"/>
          <w:pgSz w:w="11906" w:h="16838"/>
          <w:pgMar w:top="1134" w:right="850" w:bottom="1134" w:left="1701" w:header="708" w:footer="708" w:gutter="0"/>
          <w:cols w:space="853"/>
          <w:docGrid w:linePitch="360"/>
        </w:sectPr>
      </w:pPr>
    </w:p>
    <w:p w:rsidR="00C415FE" w:rsidRDefault="00C415FE" w:rsidP="00C415FE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C415FE" w:rsidRDefault="00C415FE" w:rsidP="00C415FE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Запишите в таблицу выбранные цифры под соответствующими буквами. </w:t>
      </w:r>
    </w:p>
    <w:p w:rsidR="00C415FE" w:rsidRPr="00C415FE" w:rsidRDefault="00C415FE" w:rsidP="00C415FE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C415FE" w:rsidRPr="00AC3D98" w:rsidTr="00FC543A"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5FE" w:rsidRPr="00AC3D98" w:rsidTr="00FC543A"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415FE" w:rsidRPr="00AC3D98" w:rsidRDefault="00C415FE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23.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8D3B61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 </w:t>
      </w:r>
      <w:r w:rsidR="00C415FE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Найдите в приведенном ниже списке неформальные негативные санкции. Запишите цифры, под которыми они указаны.</w:t>
      </w:r>
    </w:p>
    <w:p w:rsidR="00C415FE" w:rsidRDefault="00C415FE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1)бойкот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2)аплодисменты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3)насмешка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8C0D5A" w:rsidRPr="00C415FE" w:rsidRDefault="00C415FE" w:rsidP="008C0D5A">
      <w:pPr>
        <w:ind w:left="-284"/>
        <w:rPr>
          <w:sz w:val="24"/>
          <w:szCs w:val="24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4)выговор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5)комплименты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6)улыбка</w:t>
      </w:r>
    </w:p>
    <w:tbl>
      <w:tblPr>
        <w:tblStyle w:val="a5"/>
        <w:tblpPr w:leftFromText="180" w:rightFromText="180" w:vertAnchor="text" w:horzAnchor="page" w:tblpX="7063" w:tblpY="320"/>
        <w:tblW w:w="0" w:type="auto"/>
        <w:tblLook w:val="04A0"/>
      </w:tblPr>
      <w:tblGrid>
        <w:gridCol w:w="400"/>
        <w:gridCol w:w="400"/>
        <w:gridCol w:w="400"/>
        <w:gridCol w:w="400"/>
        <w:gridCol w:w="400"/>
        <w:gridCol w:w="400"/>
      </w:tblGrid>
      <w:tr w:rsidR="008C0D5A" w:rsidRPr="00AC3D98" w:rsidTr="00FC543A">
        <w:trPr>
          <w:trHeight w:val="318"/>
        </w:trPr>
        <w:tc>
          <w:tcPr>
            <w:tcW w:w="400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8C0D5A" w:rsidRPr="00AC3D98" w:rsidRDefault="008C0D5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num="2" w:space="853"/>
          <w:docGrid w:linePitch="360"/>
        </w:sectPr>
      </w:pPr>
    </w:p>
    <w:p w:rsidR="008C0D5A" w:rsidRPr="00AC3D98" w:rsidRDefault="008C0D5A" w:rsidP="008C0D5A">
      <w:pPr>
        <w:ind w:left="-284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C0D5A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C0D5A" w:rsidRPr="00AC3D98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AC3D98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D98">
        <w:rPr>
          <w:rFonts w:eastAsia="Times New Roman"/>
          <w:bCs/>
          <w:color w:val="000000"/>
          <w:sz w:val="24"/>
          <w:szCs w:val="24"/>
          <w:lang w:eastAsia="ru-RU"/>
        </w:rPr>
        <w:t>24.</w:t>
      </w:r>
      <w:r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AC3D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F40F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Прочитайте приведенный ниже текст, каждое положение которого обозначено определенной буквой. </w:t>
      </w:r>
      <w:r w:rsidR="00FF40F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FF40FA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(А) Бурную реакцию вызвало у общественности обсуждение реформирования системы образования в России. (Б) Более 20 тысяч человек подписали обращение к государственной власти с просьбой пересмотреть предлагаемую реформу образования. (В) При этом 66% опрошенных считают, что родители должны непосредственно участвовать в выборе дисциплин для изучения учащимися в старшей школе. (Г) Проблема получения качественного образования в нашей стране становится все более актуальной.</w:t>
      </w:r>
    </w:p>
    <w:p w:rsidR="008C0D5A" w:rsidRDefault="00FF40F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Определите, какие положения текста носят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1) фактический характер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2) характер оценочных суждений</w:t>
      </w:r>
    </w:p>
    <w:p w:rsidR="00FF40FA" w:rsidRPr="00FF40FA" w:rsidRDefault="00FF40F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FF40FA" w:rsidRDefault="00FF40FA" w:rsidP="008C0D5A">
      <w:pPr>
        <w:ind w:left="-284"/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Запишите в таблицу под буквой, обозначающей положение, цифру, выражающую его характер.</w:t>
      </w:r>
    </w:p>
    <w:p w:rsidR="00FF40FA" w:rsidRPr="00FF40FA" w:rsidRDefault="00FF40FA" w:rsidP="008C0D5A">
      <w:pPr>
        <w:ind w:left="-284"/>
        <w:rPr>
          <w:rFonts w:eastAsia="Times New Roman"/>
          <w:color w:val="000000"/>
          <w:sz w:val="24"/>
          <w:szCs w:val="24"/>
          <w:lang w:val="en-US" w:eastAsia="ru-RU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FF40FA" w:rsidRPr="00AC3D98" w:rsidTr="00FC543A"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0FA" w:rsidRPr="00AC3D98" w:rsidTr="00FC543A"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40FA" w:rsidRPr="00AC3D98" w:rsidRDefault="00FF40FA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D5A" w:rsidRDefault="008C0D5A" w:rsidP="008C0D5A">
      <w:pPr>
        <w:ind w:left="-284"/>
        <w:rPr>
          <w:rFonts w:eastAsia="Times New Roman"/>
          <w:color w:val="000000"/>
          <w:sz w:val="24"/>
          <w:szCs w:val="24"/>
          <w:lang w:eastAsia="ru-RU"/>
        </w:rPr>
      </w:pPr>
    </w:p>
    <w:p w:rsidR="008C0D5A" w:rsidRPr="008C0D5A" w:rsidRDefault="00840DB6" w:rsidP="008C0D5A">
      <w:pPr>
        <w:pBdr>
          <w:bottom w:val="single" w:sz="4" w:space="1" w:color="auto"/>
        </w:pBdr>
        <w:ind w:left="-284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2</w:t>
      </w:r>
      <w:r w:rsidRPr="008F7212">
        <w:rPr>
          <w:rFonts w:eastAsia="Times New Roman"/>
          <w:bCs/>
          <w:color w:val="000000"/>
          <w:sz w:val="24"/>
          <w:szCs w:val="24"/>
          <w:lang w:eastAsia="ru-RU"/>
        </w:rPr>
        <w:t>5</w:t>
      </w:r>
      <w:r w:rsidR="008C0D5A" w:rsidRPr="00AC3D98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8C0D5A" w:rsidRPr="00AC3D9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8C0D5A" w:rsidRPr="00DF450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8F7212"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8C0D5A" w:rsidRPr="008F7212" w:rsidRDefault="008C0D5A" w:rsidP="008C0D5A">
      <w:pPr>
        <w:pBdr>
          <w:bottom w:val="single" w:sz="4" w:space="1" w:color="auto"/>
        </w:pBdr>
        <w:ind w:left="-284"/>
        <w:rPr>
          <w:rFonts w:eastAsia="Times New Roman"/>
          <w:color w:val="000000"/>
          <w:sz w:val="24"/>
          <w:szCs w:val="24"/>
          <w:lang w:eastAsia="ru-RU"/>
        </w:rPr>
        <w:sectPr w:rsidR="008C0D5A" w:rsidRPr="008F7212" w:rsidSect="009B51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212" w:rsidRDefault="008F7212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8F7212" w:rsidRDefault="008F7212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Основным средством борьбы с ________(А) можно назвать юридическую ответственность. Назовем ее основные признаки. Юридическая ответственность возлагается только за правонарушение, только от имени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________(Б) и предполагает использование мер ________(В). Виды юридической ответственности классифицируются в соответствии с ________(Г)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права. Самый суровый вид ответственности — ________(Д), так как наступает за совершение ________(Е).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2D4019" w:rsidRDefault="008F7212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 xml:space="preserve">Слова в списке даны в именительном падеже. Каждое слово (словосочетание) может быть использовано только один </w:t>
      </w:r>
      <w:proofErr w:type="spellStart"/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раз</w:t>
      </w:r>
      <w:proofErr w:type="gramStart"/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.В</w:t>
      </w:r>
      <w:proofErr w:type="gramEnd"/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ыбирайте</w:t>
      </w:r>
      <w:proofErr w:type="spellEnd"/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Список терминов: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1) общество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2) правонарушения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3) уголовная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4) отрасли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5) государственное регулирование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6) государственное принуждение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7) дисциплинарная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8) преступления </w:t>
      </w: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9) государство</w:t>
      </w:r>
    </w:p>
    <w:p w:rsidR="008F7212" w:rsidRDefault="008F7212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</w:p>
    <w:p w:rsidR="008F7212" w:rsidRDefault="008F7212">
      <w:pPr>
        <w:rPr>
          <w:rFonts w:ascii="Verdana" w:eastAsia="Times New Roman" w:hAnsi="Verdana"/>
          <w:color w:val="000000"/>
          <w:sz w:val="18"/>
          <w:szCs w:val="18"/>
          <w:lang w:val="en-US" w:eastAsia="ru-RU"/>
        </w:rPr>
      </w:pPr>
      <w:r w:rsidRPr="00796A5E">
        <w:rPr>
          <w:rFonts w:ascii="Verdana" w:eastAsia="Times New Roman" w:hAnsi="Verdana"/>
          <w:color w:val="000000"/>
          <w:sz w:val="18"/>
          <w:szCs w:val="18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Style w:val="a5"/>
        <w:tblW w:w="0" w:type="auto"/>
        <w:tblInd w:w="4644" w:type="dxa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8F7212" w:rsidRPr="00AC3D98" w:rsidTr="00FC543A"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212" w:rsidRPr="00AC3D98" w:rsidTr="00FC543A"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F7212" w:rsidRPr="00AC3D98" w:rsidRDefault="008F7212" w:rsidP="00FC543A">
            <w:pPr>
              <w:ind w:left="-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7212" w:rsidRPr="008F7212" w:rsidRDefault="008F7212">
      <w:pPr>
        <w:rPr>
          <w:lang w:val="en-US"/>
        </w:rPr>
      </w:pPr>
    </w:p>
    <w:sectPr w:rsidR="008F7212" w:rsidRPr="008F7212" w:rsidSect="009B51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7C2"/>
    <w:multiLevelType w:val="hybridMultilevel"/>
    <w:tmpl w:val="36FCE90C"/>
    <w:lvl w:ilvl="0" w:tplc="8A8A7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5A"/>
    <w:rsid w:val="001E2D5A"/>
    <w:rsid w:val="002D4019"/>
    <w:rsid w:val="00307447"/>
    <w:rsid w:val="00331C01"/>
    <w:rsid w:val="00334C2E"/>
    <w:rsid w:val="00440A19"/>
    <w:rsid w:val="00491E93"/>
    <w:rsid w:val="004974F7"/>
    <w:rsid w:val="00674817"/>
    <w:rsid w:val="00840DB6"/>
    <w:rsid w:val="008B488C"/>
    <w:rsid w:val="008C0D5A"/>
    <w:rsid w:val="008F7212"/>
    <w:rsid w:val="00926172"/>
    <w:rsid w:val="00A023FD"/>
    <w:rsid w:val="00A71746"/>
    <w:rsid w:val="00B672D1"/>
    <w:rsid w:val="00C0754B"/>
    <w:rsid w:val="00C415FE"/>
    <w:rsid w:val="00CE37FA"/>
    <w:rsid w:val="00D66D40"/>
    <w:rsid w:val="00DA3A55"/>
    <w:rsid w:val="00E86228"/>
    <w:rsid w:val="00EA6FEF"/>
    <w:rsid w:val="00EB4E8B"/>
    <w:rsid w:val="00F33802"/>
    <w:rsid w:val="00F81D2B"/>
    <w:rsid w:val="00FA6E0E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C0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C0D5A"/>
    <w:pPr>
      <w:keepNext/>
      <w:spacing w:before="120" w:after="120" w:line="200" w:lineRule="exact"/>
      <w:jc w:val="both"/>
      <w:outlineLvl w:val="3"/>
    </w:pPr>
    <w:rPr>
      <w:rFonts w:eastAsia="Times New Roman"/>
      <w:b/>
      <w:spacing w:val="20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0D5A"/>
    <w:pPr>
      <w:keepNext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8C0D5A"/>
    <w:rPr>
      <w:rFonts w:eastAsia="Times New Roman"/>
      <w:b/>
      <w:spacing w:val="2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0D5A"/>
    <w:rPr>
      <w:rFonts w:eastAsia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C0D5A"/>
    <w:pPr>
      <w:ind w:left="720" w:firstLine="1265"/>
    </w:pPr>
    <w:rPr>
      <w:rFonts w:eastAsia="Times New Roman"/>
      <w:i/>
      <w:szCs w:val="20"/>
      <w:vertAlign w:val="superscript"/>
      <w:lang w:eastAsia="ru-RU"/>
    </w:rPr>
  </w:style>
  <w:style w:type="paragraph" w:styleId="a4">
    <w:name w:val="List Paragraph"/>
    <w:basedOn w:val="a"/>
    <w:uiPriority w:val="34"/>
    <w:qFormat/>
    <w:rsid w:val="008C0D5A"/>
    <w:pPr>
      <w:ind w:left="720"/>
      <w:contextualSpacing/>
    </w:pPr>
  </w:style>
  <w:style w:type="table" w:styleId="a5">
    <w:name w:val="Table Grid"/>
    <w:basedOn w:val="a1"/>
    <w:uiPriority w:val="59"/>
    <w:rsid w:val="008C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0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27</cp:revision>
  <dcterms:created xsi:type="dcterms:W3CDTF">2013-03-01T08:05:00Z</dcterms:created>
  <dcterms:modified xsi:type="dcterms:W3CDTF">2013-03-01T08:53:00Z</dcterms:modified>
</cp:coreProperties>
</file>